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966A4E" w14:textId="64E7AB2D" w:rsidR="00474D63" w:rsidRDefault="00171932" w:rsidP="00171932">
      <w:pPr>
        <w:jc w:val="center"/>
        <w:rPr>
          <w:b/>
          <w:bCs/>
        </w:rPr>
      </w:pPr>
      <w:r w:rsidRPr="00171932">
        <w:rPr>
          <w:b/>
          <w:bCs/>
        </w:rPr>
        <w:t xml:space="preserve">Mapová situace prodej části pozemku </w:t>
      </w:r>
      <w:proofErr w:type="spellStart"/>
      <w:r w:rsidRPr="00171932">
        <w:rPr>
          <w:b/>
          <w:bCs/>
        </w:rPr>
        <w:t>p.č</w:t>
      </w:r>
      <w:proofErr w:type="spellEnd"/>
      <w:r w:rsidRPr="00171932">
        <w:rPr>
          <w:b/>
          <w:bCs/>
        </w:rPr>
        <w:t xml:space="preserve"> 1319/1 </w:t>
      </w:r>
      <w:proofErr w:type="spellStart"/>
      <w:r w:rsidRPr="00171932">
        <w:rPr>
          <w:b/>
          <w:bCs/>
        </w:rPr>
        <w:t>k.ú</w:t>
      </w:r>
      <w:proofErr w:type="spellEnd"/>
      <w:r w:rsidRPr="00171932">
        <w:rPr>
          <w:b/>
          <w:bCs/>
        </w:rPr>
        <w:t>. Kraslice</w:t>
      </w:r>
      <w:r>
        <w:rPr>
          <w:noProof/>
        </w:rPr>
        <w:drawing>
          <wp:inline distT="0" distB="0" distL="0" distR="0" wp14:anchorId="5AF89540" wp14:editId="4D8343B8">
            <wp:extent cx="5753100" cy="3133725"/>
            <wp:effectExtent l="0" t="0" r="0" b="9525"/>
            <wp:docPr id="36782263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C5D9AB" wp14:editId="16E58773">
            <wp:extent cx="5753100" cy="4152900"/>
            <wp:effectExtent l="0" t="0" r="0" b="0"/>
            <wp:docPr id="414667994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5D2E5" w14:textId="77777777" w:rsidR="00171932" w:rsidRDefault="00171932" w:rsidP="00171932">
      <w:pPr>
        <w:jc w:val="center"/>
        <w:rPr>
          <w:b/>
          <w:bCs/>
        </w:rPr>
      </w:pPr>
    </w:p>
    <w:p w14:paraId="732EDC98" w14:textId="77777777" w:rsidR="00171932" w:rsidRDefault="00171932" w:rsidP="00171932">
      <w:pPr>
        <w:jc w:val="center"/>
        <w:rPr>
          <w:b/>
          <w:bCs/>
        </w:rPr>
      </w:pPr>
    </w:p>
    <w:p w14:paraId="737E00BC" w14:textId="77777777" w:rsidR="00171932" w:rsidRDefault="00171932" w:rsidP="00171932">
      <w:pPr>
        <w:jc w:val="center"/>
        <w:rPr>
          <w:b/>
          <w:bCs/>
        </w:rPr>
      </w:pPr>
    </w:p>
    <w:p w14:paraId="4A6E121B" w14:textId="77777777" w:rsidR="00171932" w:rsidRDefault="00171932" w:rsidP="00171932">
      <w:pPr>
        <w:jc w:val="center"/>
        <w:rPr>
          <w:b/>
          <w:bCs/>
        </w:rPr>
      </w:pPr>
    </w:p>
    <w:p w14:paraId="1336ADE7" w14:textId="77777777" w:rsidR="00171932" w:rsidRDefault="00171932" w:rsidP="00171932">
      <w:pPr>
        <w:jc w:val="center"/>
        <w:rPr>
          <w:b/>
          <w:bCs/>
        </w:rPr>
      </w:pPr>
    </w:p>
    <w:p w14:paraId="3B509CA7" w14:textId="77777777" w:rsidR="00171932" w:rsidRDefault="00171932" w:rsidP="00171932">
      <w:pPr>
        <w:pStyle w:val="Podpodnadpis"/>
        <w:numPr>
          <w:ilvl w:val="0"/>
          <w:numId w:val="0"/>
        </w:numPr>
        <w:rPr>
          <w:color w:val="auto"/>
        </w:rPr>
      </w:pPr>
      <w:bookmarkStart w:id="0" w:name="_Toc125776872"/>
      <w:bookmarkStart w:id="1" w:name="_Toc128981217"/>
      <w:bookmarkStart w:id="2" w:name="_Toc130536245"/>
      <w:bookmarkStart w:id="3" w:name="_Toc397605736"/>
      <w:bookmarkStart w:id="4" w:name="_Toc486251955"/>
      <w:bookmarkStart w:id="5" w:name="_Toc66785676"/>
      <w:bookmarkStart w:id="6" w:name="_Toc68097112"/>
      <w:r>
        <w:rPr>
          <w:color w:val="auto"/>
        </w:rPr>
        <w:t>Bydlení individuální (BI)</w:t>
      </w:r>
      <w:bookmarkEnd w:id="0"/>
      <w:bookmarkEnd w:id="1"/>
      <w:bookmarkEnd w:id="2"/>
      <w:bookmarkEnd w:id="3"/>
      <w:bookmarkEnd w:id="4"/>
      <w:bookmarkEnd w:id="5"/>
      <w:bookmarkEnd w:id="6"/>
    </w:p>
    <w:p w14:paraId="1E968158" w14:textId="77777777" w:rsidR="00171932" w:rsidRDefault="00171932" w:rsidP="00171932">
      <w:pPr>
        <w:pStyle w:val="Zkladntext"/>
        <w:rPr>
          <w:color w:val="auto"/>
        </w:rPr>
      </w:pPr>
    </w:p>
    <w:p w14:paraId="0EECDC2C" w14:textId="77777777" w:rsidR="00171932" w:rsidRDefault="00171932" w:rsidP="00171932">
      <w:pPr>
        <w:pStyle w:val="Zkladntext"/>
        <w:spacing w:line="218" w:lineRule="auto"/>
        <w:rPr>
          <w:bCs/>
          <w:color w:val="auto"/>
          <w:u w:val="single"/>
        </w:rPr>
      </w:pPr>
      <w:r>
        <w:rPr>
          <w:bCs/>
          <w:color w:val="auto"/>
          <w:u w:val="single"/>
        </w:rPr>
        <w:t>Hlavní využití:</w:t>
      </w:r>
    </w:p>
    <w:p w14:paraId="2FC7373D" w14:textId="77777777" w:rsidR="00171932" w:rsidRDefault="00171932" w:rsidP="00171932">
      <w:pPr>
        <w:pStyle w:val="Zkladntext"/>
        <w:rPr>
          <w:color w:val="auto"/>
        </w:rPr>
      </w:pPr>
      <w:r>
        <w:rPr>
          <w:color w:val="auto"/>
        </w:rPr>
        <w:t>Bydlení v rodinných domech.</w:t>
      </w:r>
    </w:p>
    <w:p w14:paraId="089EDBEE" w14:textId="77777777" w:rsidR="00171932" w:rsidRDefault="00171932" w:rsidP="00171932">
      <w:pPr>
        <w:pStyle w:val="Zkladntext"/>
        <w:rPr>
          <w:color w:val="auto"/>
        </w:rPr>
      </w:pPr>
    </w:p>
    <w:p w14:paraId="5167F8D9" w14:textId="77777777" w:rsidR="00171932" w:rsidRDefault="00171932" w:rsidP="00171932">
      <w:pPr>
        <w:pStyle w:val="Zkladntext"/>
        <w:rPr>
          <w:color w:val="auto"/>
        </w:rPr>
      </w:pPr>
      <w:r>
        <w:rPr>
          <w:color w:val="auto"/>
          <w:u w:val="single"/>
        </w:rPr>
        <w:t>Přípustné využití území, činnosti a stavby:</w:t>
      </w:r>
    </w:p>
    <w:p w14:paraId="1CC2904D" w14:textId="77777777" w:rsidR="00171932" w:rsidRDefault="00171932" w:rsidP="00171932">
      <w:pPr>
        <w:pStyle w:val="Mal"/>
        <w:rPr>
          <w:color w:val="auto"/>
        </w:rPr>
      </w:pPr>
      <w:r>
        <w:rPr>
          <w:color w:val="auto"/>
        </w:rPr>
        <w:t>•</w:t>
      </w:r>
      <w:r>
        <w:rPr>
          <w:color w:val="auto"/>
        </w:rPr>
        <w:tab/>
        <w:t>bydlení v nízkopodlažních bytových domech (při splnění minimální požadované šíře místních obslužných komunikací pro bytové domy)</w:t>
      </w:r>
    </w:p>
    <w:p w14:paraId="6F2689ED" w14:textId="77777777" w:rsidR="00171932" w:rsidRDefault="00171932" w:rsidP="00171932">
      <w:pPr>
        <w:pStyle w:val="Mal"/>
        <w:rPr>
          <w:color w:val="auto"/>
        </w:rPr>
      </w:pPr>
      <w:r>
        <w:rPr>
          <w:color w:val="auto"/>
        </w:rPr>
        <w:t>•</w:t>
      </w:r>
      <w:r>
        <w:rPr>
          <w:color w:val="auto"/>
        </w:rPr>
        <w:tab/>
        <w:t>rodinná rekreace</w:t>
      </w:r>
    </w:p>
    <w:p w14:paraId="34862C87" w14:textId="77777777" w:rsidR="00171932" w:rsidRDefault="00171932" w:rsidP="00171932">
      <w:pPr>
        <w:pStyle w:val="Mal"/>
        <w:rPr>
          <w:color w:val="auto"/>
        </w:rPr>
      </w:pPr>
      <w:r>
        <w:rPr>
          <w:color w:val="auto"/>
        </w:rPr>
        <w:t>•</w:t>
      </w:r>
      <w:r>
        <w:rPr>
          <w:color w:val="auto"/>
        </w:rPr>
        <w:tab/>
        <w:t>sportovní stavby a plochy pro obsluhu plochy (např. hřiště na volejbal, dětská hřiště)</w:t>
      </w:r>
    </w:p>
    <w:p w14:paraId="1A671262" w14:textId="77777777" w:rsidR="00171932" w:rsidRDefault="00171932" w:rsidP="00171932">
      <w:pPr>
        <w:pStyle w:val="Mal"/>
        <w:rPr>
          <w:color w:val="auto"/>
        </w:rPr>
      </w:pPr>
      <w:r>
        <w:rPr>
          <w:color w:val="auto"/>
        </w:rPr>
        <w:t>•</w:t>
      </w:r>
      <w:r>
        <w:rPr>
          <w:color w:val="auto"/>
        </w:rPr>
        <w:tab/>
        <w:t xml:space="preserve">stavby a využití dle </w:t>
      </w:r>
      <w:hyperlink r:id="rId7" w:history="1">
        <w:r w:rsidRPr="00302285">
          <w:rPr>
            <w:rStyle w:val="Hypertextovodkaz"/>
            <w:rFonts w:eastAsiaTheme="majorEastAsia"/>
          </w:rPr>
          <w:t>kap. 6.1., bod B1</w:t>
        </w:r>
      </w:hyperlink>
      <w:r>
        <w:rPr>
          <w:color w:val="auto"/>
        </w:rPr>
        <w:t>)</w:t>
      </w:r>
    </w:p>
    <w:p w14:paraId="7F38FD2F" w14:textId="77777777" w:rsidR="00171932" w:rsidRDefault="00171932" w:rsidP="00171932">
      <w:pPr>
        <w:pStyle w:val="Mal"/>
        <w:rPr>
          <w:color w:val="auto"/>
        </w:rPr>
      </w:pPr>
    </w:p>
    <w:p w14:paraId="4855EE22" w14:textId="77777777" w:rsidR="00171932" w:rsidRDefault="00171932" w:rsidP="00171932">
      <w:pPr>
        <w:pStyle w:val="Zkladntext"/>
        <w:rPr>
          <w:color w:val="auto"/>
          <w:u w:val="single"/>
        </w:rPr>
      </w:pPr>
      <w:r>
        <w:rPr>
          <w:color w:val="auto"/>
          <w:u w:val="single"/>
        </w:rPr>
        <w:t>Podmíněně přípustné využití území, činnosti a stavby</w:t>
      </w:r>
    </w:p>
    <w:p w14:paraId="239D6426" w14:textId="77777777" w:rsidR="00171932" w:rsidRDefault="00171932" w:rsidP="00171932">
      <w:pPr>
        <w:pStyle w:val="Zkladntext"/>
        <w:ind w:left="1134" w:hanging="681"/>
        <w:rPr>
          <w:i/>
          <w:iCs/>
          <w:color w:val="auto"/>
        </w:rPr>
      </w:pPr>
      <w:r>
        <w:rPr>
          <w:i/>
          <w:iCs/>
          <w:color w:val="auto"/>
        </w:rPr>
        <w:t>Podmínkou je, že produkce hluku, prachu a zápachu, včetně dopravní obsluhy, nenarušuje prostředí obytné zóny</w:t>
      </w:r>
    </w:p>
    <w:p w14:paraId="6817B874" w14:textId="77777777" w:rsidR="00171932" w:rsidRDefault="00171932" w:rsidP="00171932">
      <w:pPr>
        <w:pStyle w:val="Mal"/>
        <w:rPr>
          <w:color w:val="auto"/>
        </w:rPr>
      </w:pPr>
      <w:r>
        <w:rPr>
          <w:color w:val="auto"/>
        </w:rPr>
        <w:t>•</w:t>
      </w:r>
      <w:r>
        <w:rPr>
          <w:color w:val="auto"/>
        </w:rPr>
        <w:tab/>
        <w:t>stavby pro školství, zdravotnictví, sociální péči a církevní</w:t>
      </w:r>
    </w:p>
    <w:p w14:paraId="710C323F" w14:textId="77777777" w:rsidR="00171932" w:rsidRDefault="00171932" w:rsidP="00171932">
      <w:pPr>
        <w:pStyle w:val="Mal"/>
        <w:rPr>
          <w:color w:val="auto"/>
        </w:rPr>
      </w:pPr>
      <w:r>
        <w:rPr>
          <w:color w:val="auto"/>
        </w:rPr>
        <w:t>•</w:t>
      </w:r>
      <w:r>
        <w:rPr>
          <w:color w:val="auto"/>
        </w:rPr>
        <w:tab/>
        <w:t>veterinární ordinace</w:t>
      </w:r>
    </w:p>
    <w:p w14:paraId="7BF0A19B" w14:textId="77777777" w:rsidR="00171932" w:rsidRDefault="00171932" w:rsidP="00171932">
      <w:pPr>
        <w:pStyle w:val="Mal"/>
        <w:rPr>
          <w:color w:val="auto"/>
        </w:rPr>
      </w:pPr>
      <w:r>
        <w:rPr>
          <w:color w:val="auto"/>
        </w:rPr>
        <w:t>•</w:t>
      </w:r>
      <w:r>
        <w:rPr>
          <w:color w:val="auto"/>
        </w:rPr>
        <w:tab/>
        <w:t>stavby pro administrativu (veřejná správa, finančnictví, pošta, kancelářské budovy apod.)</w:t>
      </w:r>
    </w:p>
    <w:p w14:paraId="5974A7ED" w14:textId="77777777" w:rsidR="00171932" w:rsidRDefault="00171932" w:rsidP="00171932">
      <w:pPr>
        <w:pStyle w:val="Mal"/>
        <w:rPr>
          <w:color w:val="auto"/>
        </w:rPr>
      </w:pPr>
      <w:r>
        <w:rPr>
          <w:color w:val="auto"/>
        </w:rPr>
        <w:t>•</w:t>
      </w:r>
      <w:r>
        <w:rPr>
          <w:color w:val="auto"/>
        </w:rPr>
        <w:tab/>
        <w:t>stavby pro veřejné stravování a přechodné ubytování do 1000 m</w:t>
      </w:r>
      <w:r>
        <w:rPr>
          <w:color w:val="auto"/>
          <w:vertAlign w:val="superscript"/>
        </w:rPr>
        <w:t>2</w:t>
      </w:r>
      <w:r>
        <w:rPr>
          <w:color w:val="auto"/>
        </w:rPr>
        <w:t xml:space="preserve"> plochy zastavěného stavebního pozemku</w:t>
      </w:r>
    </w:p>
    <w:p w14:paraId="6B5B093C" w14:textId="77777777" w:rsidR="00171932" w:rsidRDefault="00171932" w:rsidP="00171932">
      <w:pPr>
        <w:pStyle w:val="Mal"/>
        <w:rPr>
          <w:color w:val="auto"/>
        </w:rPr>
      </w:pPr>
      <w:r>
        <w:rPr>
          <w:color w:val="auto"/>
        </w:rPr>
        <w:t>•</w:t>
      </w:r>
      <w:r>
        <w:rPr>
          <w:color w:val="auto"/>
        </w:rPr>
        <w:tab/>
        <w:t>objekty integrovaného záchranného systému (hasičský záchranný sbor, policie) do 1000 m</w:t>
      </w:r>
      <w:r>
        <w:rPr>
          <w:color w:val="auto"/>
          <w:vertAlign w:val="superscript"/>
        </w:rPr>
        <w:t>2</w:t>
      </w:r>
      <w:r>
        <w:rPr>
          <w:color w:val="auto"/>
        </w:rPr>
        <w:t xml:space="preserve"> plochy pozemku</w:t>
      </w:r>
    </w:p>
    <w:p w14:paraId="1E7E3058" w14:textId="77777777" w:rsidR="00171932" w:rsidRDefault="00171932" w:rsidP="00171932">
      <w:pPr>
        <w:pStyle w:val="Mal"/>
        <w:rPr>
          <w:color w:val="auto"/>
        </w:rPr>
      </w:pPr>
      <w:r>
        <w:rPr>
          <w:color w:val="auto"/>
        </w:rPr>
        <w:t>•</w:t>
      </w:r>
      <w:r>
        <w:rPr>
          <w:color w:val="auto"/>
        </w:rPr>
        <w:tab/>
        <w:t>stavby pro maloobchod, služby do 1000 m</w:t>
      </w:r>
      <w:r>
        <w:rPr>
          <w:color w:val="auto"/>
          <w:vertAlign w:val="superscript"/>
        </w:rPr>
        <w:t>2</w:t>
      </w:r>
      <w:r>
        <w:rPr>
          <w:color w:val="auto"/>
        </w:rPr>
        <w:t xml:space="preserve"> plochy zastavěného stavebního pozemku</w:t>
      </w:r>
    </w:p>
    <w:p w14:paraId="0A495BBA" w14:textId="77777777" w:rsidR="00171932" w:rsidRDefault="00171932" w:rsidP="00171932">
      <w:pPr>
        <w:jc w:val="center"/>
      </w:pPr>
    </w:p>
    <w:sectPr w:rsidR="0017193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9EB1979"/>
    <w:multiLevelType w:val="multilevel"/>
    <w:tmpl w:val="022EF724"/>
    <w:lvl w:ilvl="0">
      <w:start w:val="1"/>
      <w:numFmt w:val="decimal"/>
      <w:pStyle w:val="Nadpis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Podnadpis1"/>
      <w:suff w:val="space"/>
      <w:lvlText w:val="%1.%2.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pStyle w:val="Podpodnadpis"/>
      <w:suff w:val="space"/>
      <w:lvlText w:val="%1.%2.%3."/>
      <w:lvlJc w:val="left"/>
      <w:pPr>
        <w:ind w:left="1224" w:hanging="122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num w:numId="1" w16cid:durableId="141613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1932"/>
    <w:rsid w:val="00171932"/>
    <w:rsid w:val="00474D63"/>
    <w:rsid w:val="00A24369"/>
    <w:rsid w:val="00AF7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0A5B1D"/>
  <w15:chartTrackingRefBased/>
  <w15:docId w15:val="{CD52B7D0-DAC5-4D43-9F0E-BB39072DF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17193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17193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17193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17193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17193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17193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17193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17193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17193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17193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193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17193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171932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171932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171932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171932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171932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171932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17193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17193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17193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17193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17193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171932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171932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171932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17193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171932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171932"/>
    <w:rPr>
      <w:b/>
      <w:bCs/>
      <w:smallCaps/>
      <w:color w:val="0F4761" w:themeColor="accent1" w:themeShade="BF"/>
      <w:spacing w:val="5"/>
    </w:rPr>
  </w:style>
  <w:style w:type="paragraph" w:styleId="Zkladntext">
    <w:name w:val="Body Text"/>
    <w:basedOn w:val="Normln"/>
    <w:link w:val="ZkladntextChar"/>
    <w:semiHidden/>
    <w:rsid w:val="00171932"/>
    <w:pPr>
      <w:widowControl w:val="0"/>
      <w:autoSpaceDE w:val="0"/>
      <w:autoSpaceDN w:val="0"/>
      <w:adjustRightInd w:val="0"/>
      <w:spacing w:after="0" w:line="240" w:lineRule="auto"/>
      <w:ind w:firstLine="454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cs-CZ"/>
      <w14:ligatures w14:val="none"/>
    </w:rPr>
  </w:style>
  <w:style w:type="character" w:customStyle="1" w:styleId="ZkladntextChar">
    <w:name w:val="Základní text Char"/>
    <w:basedOn w:val="Standardnpsmoodstavce"/>
    <w:link w:val="Zkladntext"/>
    <w:semiHidden/>
    <w:rsid w:val="00171932"/>
    <w:rPr>
      <w:rFonts w:ascii="Times New Roman" w:eastAsia="Times New Roman" w:hAnsi="Times New Roman" w:cs="Times New Roman"/>
      <w:color w:val="000000"/>
      <w:kern w:val="0"/>
      <w:sz w:val="24"/>
      <w:szCs w:val="24"/>
      <w:lang w:eastAsia="cs-CZ"/>
      <w14:ligatures w14:val="none"/>
    </w:rPr>
  </w:style>
  <w:style w:type="paragraph" w:customStyle="1" w:styleId="Nadpis">
    <w:name w:val="Nadpis"/>
    <w:rsid w:val="00171932"/>
    <w:pPr>
      <w:widowControl w:val="0"/>
      <w:numPr>
        <w:numId w:val="1"/>
      </w:numPr>
      <w:autoSpaceDE w:val="0"/>
      <w:autoSpaceDN w:val="0"/>
      <w:adjustRightInd w:val="0"/>
      <w:spacing w:after="100" w:afterAutospacing="1" w:line="240" w:lineRule="auto"/>
    </w:pPr>
    <w:rPr>
      <w:rFonts w:ascii="Times New Roman" w:eastAsia="Times New Roman" w:hAnsi="Times New Roman" w:cs="Times New Roman"/>
      <w:b/>
      <w:bCs/>
      <w:smallCaps/>
      <w:color w:val="000000"/>
      <w:kern w:val="0"/>
      <w:sz w:val="36"/>
      <w:szCs w:val="36"/>
      <w:lang w:eastAsia="cs-CZ"/>
      <w14:ligatures w14:val="none"/>
    </w:rPr>
  </w:style>
  <w:style w:type="paragraph" w:customStyle="1" w:styleId="Podnadpis1">
    <w:name w:val="Podnadpis1"/>
    <w:rsid w:val="00171932"/>
    <w:pPr>
      <w:widowControl w:val="0"/>
      <w:numPr>
        <w:ilvl w:val="1"/>
        <w:numId w:val="1"/>
      </w:numPr>
      <w:autoSpaceDE w:val="0"/>
      <w:autoSpaceDN w:val="0"/>
      <w:adjustRightInd w:val="0"/>
      <w:spacing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kern w:val="0"/>
      <w:sz w:val="30"/>
      <w:szCs w:val="32"/>
      <w:lang w:eastAsia="cs-CZ"/>
      <w14:ligatures w14:val="none"/>
    </w:rPr>
  </w:style>
  <w:style w:type="paragraph" w:customStyle="1" w:styleId="Podpodnadpis">
    <w:name w:val="Podpodnadpis"/>
    <w:rsid w:val="00171932"/>
    <w:pPr>
      <w:widowControl w:val="0"/>
      <w:numPr>
        <w:ilvl w:val="2"/>
        <w:numId w:val="1"/>
      </w:numPr>
      <w:autoSpaceDE w:val="0"/>
      <w:autoSpaceDN w:val="0"/>
      <w:adjustRightInd w:val="0"/>
      <w:spacing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kern w:val="0"/>
      <w:sz w:val="26"/>
      <w:szCs w:val="24"/>
      <w:lang w:eastAsia="cs-CZ"/>
      <w14:ligatures w14:val="none"/>
    </w:rPr>
  </w:style>
  <w:style w:type="paragraph" w:customStyle="1" w:styleId="Mal">
    <w:name w:val="Malé"/>
    <w:rsid w:val="00171932"/>
    <w:pPr>
      <w:widowControl w:val="0"/>
      <w:autoSpaceDE w:val="0"/>
      <w:autoSpaceDN w:val="0"/>
      <w:adjustRightInd w:val="0"/>
      <w:spacing w:after="20" w:line="240" w:lineRule="auto"/>
      <w:ind w:left="1078" w:hanging="624"/>
    </w:pPr>
    <w:rPr>
      <w:rFonts w:ascii="Times New Roman" w:eastAsia="Times New Roman" w:hAnsi="Times New Roman" w:cs="Times New Roman"/>
      <w:color w:val="000000"/>
      <w:kern w:val="0"/>
      <w:szCs w:val="20"/>
      <w:lang w:eastAsia="cs-CZ"/>
      <w14:ligatures w14:val="none"/>
    </w:rPr>
  </w:style>
  <w:style w:type="character" w:styleId="Hypertextovodkaz">
    <w:name w:val="Hyperlink"/>
    <w:basedOn w:val="Standardnpsmoodstavce"/>
    <w:uiPriority w:val="99"/>
    <w:unhideWhenUsed/>
    <w:rsid w:val="0017193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6-1-B1.docx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162</Words>
  <Characters>961</Characters>
  <Application>Microsoft Office Word</Application>
  <DocSecurity>0</DocSecurity>
  <Lines>8</Lines>
  <Paragraphs>2</Paragraphs>
  <ScaleCrop>false</ScaleCrop>
  <Company/>
  <LinksUpToDate>false</LinksUpToDate>
  <CharactersWithSpaces>1121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Kostyuk</dc:creator>
  <cp:keywords/>
  <dc:description/>
  <cp:lastModifiedBy>Anna Kostyuk</cp:lastModifiedBy>
  <cp:revision>1</cp:revision>
  <dcterms:created xsi:type="dcterms:W3CDTF">2024-04-04T11:26:00Z</dcterms:created>
  <dcterms:modified xsi:type="dcterms:W3CDTF">2024-04-04T11:31:00Z</dcterms:modified>
</cp:coreProperties>
</file>