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8C" w:rsidRPr="00196E8C" w:rsidRDefault="00196E8C" w:rsidP="001E30E4">
      <w:pPr>
        <w:jc w:val="center"/>
        <w:rPr>
          <w:rFonts w:ascii="Traditional Arabic" w:hAnsi="Traditional Arabic" w:cs="Traditional Arabic"/>
          <w:b/>
          <w:bCs/>
          <w:sz w:val="52"/>
          <w:szCs w:val="52"/>
        </w:rPr>
      </w:pPr>
      <w:r w:rsidRPr="00196E8C">
        <w:rPr>
          <w:rFonts w:ascii="Traditional Arabic" w:hAnsi="Traditional Arabic" w:cs="Traditional Arabic"/>
          <w:b/>
          <w:bCs/>
          <w:sz w:val="52"/>
          <w:szCs w:val="52"/>
        </w:rPr>
        <w:t>Vy</w:t>
      </w:r>
      <w:r w:rsidRPr="00196E8C">
        <w:rPr>
          <w:rFonts w:ascii="Times New Roman" w:hAnsi="Times New Roman" w:cs="Times New Roman"/>
          <w:b/>
          <w:bCs/>
          <w:sz w:val="52"/>
          <w:szCs w:val="52"/>
        </w:rPr>
        <w:t>ř</w:t>
      </w:r>
      <w:r w:rsidRPr="00196E8C">
        <w:rPr>
          <w:rFonts w:ascii="Traditional Arabic" w:hAnsi="Traditional Arabic" w:cs="Traditional Arabic"/>
          <w:b/>
          <w:bCs/>
          <w:sz w:val="52"/>
          <w:szCs w:val="52"/>
        </w:rPr>
        <w:t>azení silni</w:t>
      </w:r>
      <w:r w:rsidRPr="00196E8C">
        <w:rPr>
          <w:rFonts w:ascii="Times New Roman" w:hAnsi="Times New Roman" w:cs="Times New Roman"/>
          <w:b/>
          <w:bCs/>
          <w:sz w:val="52"/>
          <w:szCs w:val="52"/>
        </w:rPr>
        <w:t>č</w:t>
      </w:r>
      <w:r w:rsidRPr="00196E8C">
        <w:rPr>
          <w:rFonts w:ascii="Traditional Arabic" w:hAnsi="Traditional Arabic" w:cs="Traditional Arabic"/>
          <w:b/>
          <w:bCs/>
          <w:sz w:val="52"/>
          <w:szCs w:val="52"/>
        </w:rPr>
        <w:t>ního vozidla z provozu</w:t>
      </w:r>
    </w:p>
    <w:p w:rsidR="001E30E4" w:rsidRDefault="0067727A" w:rsidP="001E30E4">
      <w:pPr>
        <w:spacing w:line="240" w:lineRule="auto"/>
        <w:rPr>
          <w:bCs/>
          <w:sz w:val="24"/>
          <w:szCs w:val="24"/>
        </w:rPr>
      </w:pPr>
      <w:r>
        <w:rPr>
          <w:b/>
          <w:bCs/>
          <w:sz w:val="52"/>
          <w:szCs w:val="52"/>
        </w:rPr>
        <w:br/>
      </w:r>
      <w:r w:rsidR="001E30E4">
        <w:rPr>
          <w:bCs/>
          <w:sz w:val="24"/>
          <w:szCs w:val="24"/>
        </w:rPr>
        <w:t>Vyřizuje:</w:t>
      </w:r>
    </w:p>
    <w:p w:rsidR="001E30E4" w:rsidRDefault="001E30E4" w:rsidP="001E30E4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Bc. Ilona Kafková DiS.</w:t>
      </w:r>
      <w:r>
        <w:rPr>
          <w:b/>
          <w:bCs/>
          <w:sz w:val="24"/>
          <w:szCs w:val="24"/>
          <w:u w:val="single"/>
        </w:rPr>
        <w:br/>
      </w:r>
      <w:r>
        <w:rPr>
          <w:bCs/>
          <w:i/>
          <w:sz w:val="24"/>
          <w:szCs w:val="24"/>
        </w:rPr>
        <w:t>Vedoucí odboru dopravy</w:t>
      </w:r>
    </w:p>
    <w:p w:rsidR="001E30E4" w:rsidRDefault="008207E8" w:rsidP="001E30E4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Lenka Baláková</w:t>
      </w:r>
      <w:r>
        <w:rPr>
          <w:b/>
          <w:bCs/>
          <w:sz w:val="24"/>
          <w:szCs w:val="24"/>
          <w:u w:val="single"/>
        </w:rPr>
        <w:br/>
      </w:r>
      <w:bookmarkStart w:id="0" w:name="_GoBack"/>
      <w:bookmarkEnd w:id="0"/>
      <w:r w:rsidR="001E30E4">
        <w:rPr>
          <w:bCs/>
          <w:i/>
          <w:sz w:val="24"/>
          <w:szCs w:val="24"/>
        </w:rPr>
        <w:t>Referent odboru dopravy</w:t>
      </w:r>
    </w:p>
    <w:p w:rsidR="005C4FCB" w:rsidRDefault="001E30E4" w:rsidP="001E30E4">
      <w:pPr>
        <w:rPr>
          <w:bCs/>
          <w:i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Bc. Petra Šulcová</w:t>
      </w:r>
      <w:r>
        <w:rPr>
          <w:b/>
          <w:bCs/>
          <w:sz w:val="24"/>
          <w:szCs w:val="24"/>
          <w:u w:val="single"/>
        </w:rPr>
        <w:br/>
      </w:r>
      <w:r>
        <w:rPr>
          <w:bCs/>
          <w:i/>
          <w:sz w:val="24"/>
          <w:szCs w:val="24"/>
        </w:rPr>
        <w:t>Referent odboru dopravy</w:t>
      </w:r>
    </w:p>
    <w:p w:rsidR="001E30E4" w:rsidRDefault="001E30E4" w:rsidP="001E30E4">
      <w:pPr>
        <w:rPr>
          <w:bCs/>
          <w:sz w:val="24"/>
          <w:szCs w:val="24"/>
        </w:rPr>
      </w:pPr>
    </w:p>
    <w:p w:rsidR="00196E8C" w:rsidRPr="00196E8C" w:rsidRDefault="00196E8C" w:rsidP="00196E8C">
      <w:pPr>
        <w:rPr>
          <w:bCs/>
          <w:sz w:val="24"/>
          <w:szCs w:val="24"/>
        </w:rPr>
      </w:pPr>
      <w:r w:rsidRPr="00196E8C">
        <w:rPr>
          <w:b/>
          <w:bCs/>
          <w:sz w:val="24"/>
          <w:szCs w:val="24"/>
        </w:rPr>
        <w:t>K žádosti o vyřazení silničního vozidla z provozu (zde) podle § 12 odst. 2 zákona předkládá vlastník silničního vozidla:</w:t>
      </w:r>
      <w:r w:rsidRPr="00196E8C">
        <w:rPr>
          <w:b/>
          <w:bCs/>
          <w:sz w:val="24"/>
          <w:szCs w:val="24"/>
        </w:rPr>
        <w:br/>
      </w:r>
      <w:r w:rsidRPr="00196E8C">
        <w:rPr>
          <w:bCs/>
          <w:sz w:val="24"/>
          <w:szCs w:val="24"/>
        </w:rPr>
        <w:br/>
      </w:r>
      <w:r w:rsidRPr="00196E8C">
        <w:rPr>
          <w:b/>
          <w:bCs/>
          <w:sz w:val="24"/>
          <w:szCs w:val="24"/>
        </w:rPr>
        <w:t>a)</w:t>
      </w:r>
      <w:r w:rsidRPr="00196E8C">
        <w:rPr>
          <w:bCs/>
          <w:sz w:val="24"/>
          <w:szCs w:val="24"/>
        </w:rPr>
        <w:t xml:space="preserve"> osvědčení o registraci vozidla,</w:t>
      </w:r>
      <w:r w:rsidRPr="00196E8C">
        <w:rPr>
          <w:bCs/>
          <w:sz w:val="24"/>
          <w:szCs w:val="24"/>
        </w:rPr>
        <w:br/>
      </w:r>
      <w:r w:rsidRPr="00196E8C">
        <w:rPr>
          <w:b/>
          <w:bCs/>
          <w:sz w:val="24"/>
          <w:szCs w:val="24"/>
        </w:rPr>
        <w:t>b)</w:t>
      </w:r>
      <w:r w:rsidRPr="00196E8C">
        <w:rPr>
          <w:bCs/>
          <w:sz w:val="24"/>
          <w:szCs w:val="24"/>
        </w:rPr>
        <w:t xml:space="preserve"> všechny vydané tabulky s přidělenou registrační značkou,</w:t>
      </w:r>
      <w:r w:rsidRPr="00196E8C">
        <w:rPr>
          <w:bCs/>
          <w:sz w:val="24"/>
          <w:szCs w:val="24"/>
        </w:rPr>
        <w:br/>
      </w:r>
      <w:r w:rsidRPr="00196E8C">
        <w:rPr>
          <w:b/>
          <w:bCs/>
          <w:sz w:val="24"/>
          <w:szCs w:val="24"/>
        </w:rPr>
        <w:t>c)</w:t>
      </w:r>
      <w:r w:rsidRPr="00196E8C">
        <w:rPr>
          <w:bCs/>
          <w:sz w:val="24"/>
          <w:szCs w:val="24"/>
        </w:rPr>
        <w:t xml:space="preserve"> technický průkaz vozidla a</w:t>
      </w:r>
      <w:r w:rsidRPr="00196E8C">
        <w:rPr>
          <w:bCs/>
          <w:sz w:val="24"/>
          <w:szCs w:val="24"/>
        </w:rPr>
        <w:br/>
      </w:r>
      <w:r w:rsidRPr="00196E8C">
        <w:rPr>
          <w:b/>
          <w:bCs/>
          <w:sz w:val="24"/>
          <w:szCs w:val="24"/>
        </w:rPr>
        <w:t>d)</w:t>
      </w:r>
      <w:r w:rsidRPr="00196E8C">
        <w:rPr>
          <w:bCs/>
          <w:sz w:val="24"/>
          <w:szCs w:val="24"/>
        </w:rPr>
        <w:t xml:space="preserve"> policejní protokol v případě odcizení vozidla.</w:t>
      </w:r>
    </w:p>
    <w:p w:rsidR="004D3BA4" w:rsidRPr="004D3BA4" w:rsidRDefault="00196E8C" w:rsidP="00196E8C">
      <w:pPr>
        <w:rPr>
          <w:b/>
          <w:bCs/>
          <w:sz w:val="24"/>
          <w:szCs w:val="24"/>
        </w:rPr>
      </w:pPr>
      <w:r w:rsidRPr="004D3BA4">
        <w:rPr>
          <w:b/>
          <w:bCs/>
          <w:sz w:val="24"/>
          <w:szCs w:val="24"/>
        </w:rPr>
        <w:t>Jaké jsou poplatky a jak je lze uhradit?</w:t>
      </w:r>
      <w:r w:rsidRPr="00196E8C">
        <w:rPr>
          <w:bCs/>
          <w:sz w:val="24"/>
          <w:szCs w:val="24"/>
        </w:rPr>
        <w:br/>
        <w:t>Za vyřazení silničního vozidla z provozu se platí správní poplatek obecnímu úřadu obce s rozšířenou působnost</w:t>
      </w:r>
      <w:r w:rsidR="004D3BA4">
        <w:rPr>
          <w:bCs/>
          <w:sz w:val="24"/>
          <w:szCs w:val="24"/>
        </w:rPr>
        <w:t xml:space="preserve">í podle zákona č. 634/2004 Sb., </w:t>
      </w:r>
      <w:r w:rsidR="004D3BA4" w:rsidRPr="004D3BA4">
        <w:rPr>
          <w:b/>
          <w:bCs/>
          <w:sz w:val="24"/>
          <w:szCs w:val="24"/>
        </w:rPr>
        <w:t xml:space="preserve">položka 26 b) 200,- Kč.  </w:t>
      </w:r>
    </w:p>
    <w:p w:rsidR="00196E8C" w:rsidRPr="00196E8C" w:rsidRDefault="00196E8C" w:rsidP="00196E8C">
      <w:pPr>
        <w:rPr>
          <w:bCs/>
          <w:sz w:val="24"/>
          <w:szCs w:val="24"/>
        </w:rPr>
      </w:pPr>
      <w:r w:rsidRPr="00196E8C">
        <w:rPr>
          <w:bCs/>
          <w:sz w:val="24"/>
          <w:szCs w:val="24"/>
        </w:rPr>
        <w:t>Za vyřazení vozidla z důvodu odcizení se správní poplatek nevybírá.</w:t>
      </w:r>
    </w:p>
    <w:p w:rsidR="00196E8C" w:rsidRPr="004D3BA4" w:rsidRDefault="00196E8C" w:rsidP="00196E8C">
      <w:pPr>
        <w:rPr>
          <w:b/>
          <w:bCs/>
          <w:sz w:val="24"/>
          <w:szCs w:val="24"/>
        </w:rPr>
      </w:pPr>
      <w:r w:rsidRPr="004D3BA4">
        <w:rPr>
          <w:b/>
          <w:bCs/>
          <w:sz w:val="24"/>
          <w:szCs w:val="24"/>
        </w:rPr>
        <w:t>Po uplynutí roční lhůty oznamuje vlastník vyřazeného vozidla z provozu adresu místa a účel využití vyřazeného vozidla.</w:t>
      </w:r>
    </w:p>
    <w:p w:rsidR="00063AD5" w:rsidRPr="005C4FCB" w:rsidRDefault="005C4FCB" w:rsidP="0067727A">
      <w:pPr>
        <w:rPr>
          <w:sz w:val="24"/>
          <w:szCs w:val="24"/>
        </w:rPr>
      </w:pPr>
      <w:r w:rsidRPr="005C4FCB">
        <w:rPr>
          <w:bCs/>
          <w:sz w:val="24"/>
          <w:szCs w:val="24"/>
        </w:rPr>
        <w:br/>
      </w:r>
    </w:p>
    <w:p w:rsidR="00063AD5" w:rsidRPr="0067727A" w:rsidRDefault="00063AD5" w:rsidP="0067727A">
      <w:pPr>
        <w:rPr>
          <w:sz w:val="24"/>
          <w:szCs w:val="24"/>
        </w:rPr>
      </w:pPr>
      <w:r w:rsidRPr="00063AD5">
        <w:rPr>
          <w:i/>
          <w:iCs/>
          <w:sz w:val="24"/>
          <w:szCs w:val="24"/>
        </w:rPr>
        <w:t>*Údaje jsou převzaty z webového portálu </w:t>
      </w:r>
      <w:hyperlink r:id="rId6" w:tgtFrame="_blank" w:history="1">
        <w:r w:rsidRPr="00063AD5">
          <w:rPr>
            <w:rStyle w:val="Hypertextovodkaz"/>
            <w:i/>
            <w:iCs/>
            <w:sz w:val="24"/>
            <w:szCs w:val="24"/>
          </w:rPr>
          <w:t>Ministerstva dopravy ČR,</w:t>
        </w:r>
      </w:hyperlink>
      <w:r w:rsidRPr="00063AD5">
        <w:rPr>
          <w:i/>
          <w:iCs/>
          <w:sz w:val="24"/>
          <w:szCs w:val="24"/>
        </w:rPr>
        <w:t> kde naleznete komplexní informace, týkající se dopravě správních agend včetně </w:t>
      </w:r>
      <w:hyperlink r:id="rId7" w:history="1">
        <w:r w:rsidRPr="00063AD5">
          <w:rPr>
            <w:rStyle w:val="Hypertextovodkaz"/>
            <w:i/>
            <w:iCs/>
            <w:sz w:val="24"/>
            <w:szCs w:val="24"/>
          </w:rPr>
          <w:t>příslušných formulářů</w:t>
        </w:r>
      </w:hyperlink>
      <w:r w:rsidRPr="00063AD5">
        <w:rPr>
          <w:i/>
          <w:iCs/>
          <w:sz w:val="24"/>
          <w:szCs w:val="24"/>
        </w:rPr>
        <w:t>  ve formátu PDF.</w:t>
      </w:r>
    </w:p>
    <w:p w:rsidR="0067727A" w:rsidRPr="0067727A" w:rsidRDefault="0067727A">
      <w:pPr>
        <w:rPr>
          <w:sz w:val="24"/>
          <w:szCs w:val="24"/>
        </w:rPr>
      </w:pPr>
    </w:p>
    <w:sectPr w:rsidR="0067727A" w:rsidRPr="00677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2308"/>
    <w:multiLevelType w:val="multilevel"/>
    <w:tmpl w:val="20E6A1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0077A3"/>
    <w:multiLevelType w:val="hybridMultilevel"/>
    <w:tmpl w:val="AECAF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73E77"/>
    <w:multiLevelType w:val="hybridMultilevel"/>
    <w:tmpl w:val="AECAF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E0227"/>
    <w:multiLevelType w:val="multilevel"/>
    <w:tmpl w:val="625E06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2762EE"/>
    <w:multiLevelType w:val="multilevel"/>
    <w:tmpl w:val="13C007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443E9B"/>
    <w:multiLevelType w:val="multilevel"/>
    <w:tmpl w:val="DE5050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8E738D"/>
    <w:multiLevelType w:val="multilevel"/>
    <w:tmpl w:val="74C4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decimal"/>
        <w:lvlText w:val="%1."/>
        <w:lvlJc w:val="left"/>
      </w:lvl>
    </w:lvlOverride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7A"/>
    <w:rsid w:val="00063AD5"/>
    <w:rsid w:val="00196E8C"/>
    <w:rsid w:val="001E30E4"/>
    <w:rsid w:val="0027249A"/>
    <w:rsid w:val="00400D6D"/>
    <w:rsid w:val="004D3BA4"/>
    <w:rsid w:val="00514A63"/>
    <w:rsid w:val="005C4FCB"/>
    <w:rsid w:val="0067727A"/>
    <w:rsid w:val="0082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727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727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C4F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727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727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C4F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dcr.cz/Dokumenty/Silnicni-doprava/Elektronicke-formulare-(1)/Elektronicke-formulare?returl=/Dokumenty/Silnicni-doprava/Elektronicke-formulare-(1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cr.cz/Dokumenty/Silnicni-doprava/Registrace-vozidel/Jak-registrovat?returl=/Dokumenty?mssfd=Silni%C4%8Dn%C3%AD%20doprava%26mssff=Registrace%20vozidel%26aliaspath=/Dokumen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Šulcová</dc:creator>
  <cp:lastModifiedBy>Petra Šulcová</cp:lastModifiedBy>
  <cp:revision>5</cp:revision>
  <dcterms:created xsi:type="dcterms:W3CDTF">2018-10-18T10:12:00Z</dcterms:created>
  <dcterms:modified xsi:type="dcterms:W3CDTF">2020-06-05T06:08:00Z</dcterms:modified>
</cp:coreProperties>
</file>